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A166" w14:textId="77777777" w:rsidR="001A3719" w:rsidRDefault="00000000">
      <w:pPr>
        <w:spacing w:after="0"/>
        <w:jc w:val="center"/>
        <w:rPr>
          <w:b/>
        </w:rPr>
      </w:pPr>
      <w:r>
        <w:rPr>
          <w:b/>
        </w:rPr>
        <w:t>AADET - AAA - OSA</w:t>
      </w:r>
    </w:p>
    <w:p w14:paraId="37F9885E" w14:textId="77777777" w:rsidR="001A3719" w:rsidRDefault="00000000">
      <w:pPr>
        <w:spacing w:after="0"/>
        <w:jc w:val="center"/>
      </w:pPr>
      <w:r>
        <w:rPr>
          <w:b/>
        </w:rPr>
        <w:t>Modalidades contractuales asociativas y/o autónomas</w:t>
      </w:r>
    </w:p>
    <w:p w14:paraId="7AF14E78" w14:textId="77777777" w:rsidR="001A3719" w:rsidRDefault="001A3719">
      <w:pPr>
        <w:spacing w:after="0"/>
        <w:jc w:val="center"/>
      </w:pPr>
    </w:p>
    <w:p w14:paraId="165C4702" w14:textId="77777777" w:rsidR="001A3719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MINUTA CON CARÁCTER DE DECLARACIÓN JURADA</w:t>
      </w:r>
    </w:p>
    <w:p w14:paraId="6D1CE37A" w14:textId="77777777" w:rsidR="001A3719" w:rsidRDefault="00000000">
      <w:pPr>
        <w:spacing w:after="0"/>
        <w:jc w:val="center"/>
        <w:rPr>
          <w:b/>
        </w:rPr>
      </w:pPr>
      <w:r>
        <w:rPr>
          <w:b/>
        </w:rPr>
        <w:t>Cláusula Sexta: INFORMACIÓN</w:t>
      </w:r>
    </w:p>
    <w:p w14:paraId="084FB1AA" w14:textId="77777777" w:rsidR="001A3719" w:rsidRDefault="00000000">
      <w:pPr>
        <w:spacing w:after="0"/>
        <w:jc w:val="center"/>
        <w:rPr>
          <w:b/>
        </w:rPr>
      </w:pPr>
      <w:r>
        <w:rPr>
          <w:b/>
        </w:rPr>
        <w:t>Acuerdo 08/11/2024</w:t>
      </w:r>
    </w:p>
    <w:p w14:paraId="745F816C" w14:textId="77777777" w:rsidR="001A3719" w:rsidRDefault="001A3719">
      <w:pPr>
        <w:spacing w:after="0"/>
        <w:jc w:val="center"/>
      </w:pPr>
    </w:p>
    <w:p w14:paraId="0EF5150F" w14:textId="77777777" w:rsidR="001A3719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fin de cumplir con la cláusula Sexta del Acuerdo entre </w:t>
      </w:r>
      <w:r>
        <w:rPr>
          <w:b/>
          <w:sz w:val="20"/>
          <w:szCs w:val="20"/>
        </w:rPr>
        <w:t xml:space="preserve">ASOCIACIÓN ARGENTINA DE EMPRESARIOS/AS TEATRALES Y MUSICALES - ASOCIACIÓN ARGENTINA DE ACTORES y OBRA SOCIAL DE ACTORES, celebrado el 08/11/2024, </w:t>
      </w:r>
      <w:r>
        <w:rPr>
          <w:sz w:val="20"/>
          <w:szCs w:val="20"/>
        </w:rPr>
        <w:t xml:space="preserve">la Empresa Contratante informa en carácter de DECLARACIÓN JURADA </w:t>
      </w:r>
      <w:r>
        <w:rPr>
          <w:sz w:val="20"/>
          <w:szCs w:val="20"/>
          <w:highlight w:val="white"/>
        </w:rPr>
        <w:t>los siguientes datos correspondientes al contrato asociativo:</w:t>
      </w:r>
    </w:p>
    <w:p w14:paraId="6B3587A2" w14:textId="3AD3DCAF" w:rsidR="001A3719" w:rsidRDefault="00000000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OBRA TEATRAL:</w:t>
      </w:r>
      <w:r w:rsidR="004E5C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_________________________________________________________________</w:t>
      </w:r>
    </w:p>
    <w:p w14:paraId="7FA151FA" w14:textId="181FDBB6" w:rsidR="001A3719" w:rsidRDefault="00000000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EMPRESA CONTRATANTE: _________________________________________________________</w:t>
      </w:r>
    </w:p>
    <w:p w14:paraId="6AD2D509" w14:textId="5DC7D4C4" w:rsidR="001A3719" w:rsidRDefault="00000000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ACTOR/ACTRIZ AUTÓNOMO: _______________________________________________________</w:t>
      </w:r>
    </w:p>
    <w:p w14:paraId="009151F4" w14:textId="0280B604" w:rsidR="004E5C1C" w:rsidRDefault="004E5C1C">
      <w:pPr>
        <w:jc w:val="left"/>
        <w:rPr>
          <w:sz w:val="20"/>
          <w:szCs w:val="20"/>
          <w:highlight w:val="white"/>
        </w:rPr>
      </w:pPr>
      <w:r w:rsidRPr="004E5C1C">
        <w:rPr>
          <w:b/>
          <w:bCs/>
          <w:sz w:val="20"/>
          <w:szCs w:val="20"/>
          <w:highlight w:val="white"/>
        </w:rPr>
        <w:t>EMPRESA SALA: __________________________________________________________________</w:t>
      </w:r>
    </w:p>
    <w:p w14:paraId="3543A5CB" w14:textId="77777777" w:rsidR="001A3719" w:rsidRDefault="001A3719">
      <w:pPr>
        <w:spacing w:after="0"/>
        <w:rPr>
          <w:b/>
          <w:sz w:val="20"/>
          <w:szCs w:val="20"/>
        </w:rPr>
      </w:pPr>
    </w:p>
    <w:p w14:paraId="7F3C2965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010"/>
      </w:tblGrid>
      <w:tr w:rsidR="001A3719" w14:paraId="1E301896" w14:textId="77777777">
        <w:trPr>
          <w:tblHeader/>
        </w:trPr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00ED" w14:textId="77777777" w:rsidR="001A37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 CONTRATANTE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5A0B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57F9D072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FBFF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y nombre o razón social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46BE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2CE2D218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950F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CUIT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2CA7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7F978DF3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AAE1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2A24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3469DB8C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B28A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3D5D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23DB7A46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5DA1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C62D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57768A4C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A5AC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93F3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0E56CA74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6836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E152" w14:textId="77777777" w:rsidR="001A3719" w:rsidRDefault="001A3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5DD3AAB9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7871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 de la contratación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58A5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color w:val="0000CC"/>
                <w:sz w:val="20"/>
                <w:szCs w:val="20"/>
              </w:rPr>
              <w:t>MENSUAL / POR FUNCIÓN</w:t>
            </w:r>
            <w:r>
              <w:rPr>
                <w:color w:val="0000CC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1C4973EB" w14:textId="77777777" w:rsidR="001A3719" w:rsidRDefault="001A3719">
      <w:pPr>
        <w:spacing w:after="0"/>
        <w:rPr>
          <w:b/>
          <w:sz w:val="20"/>
          <w:szCs w:val="20"/>
        </w:rPr>
      </w:pPr>
    </w:p>
    <w:p w14:paraId="48F0C9C0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010"/>
      </w:tblGrid>
      <w:tr w:rsidR="001A3719" w14:paraId="2BC52D86" w14:textId="77777777">
        <w:trPr>
          <w:tblHeader/>
        </w:trPr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9A3F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ACTOR /ACTRIZ AUTÓNOMO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5860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0C6D27B6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2E91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y nombre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560D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3C34CF4A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35AD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CUIT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0F67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3E660C64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20CD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26EC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6ACFB1EC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3E4E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1857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72161165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8F4A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DABA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53A64B3F" w14:textId="77777777" w:rsidR="001A3719" w:rsidRDefault="001A3719">
      <w:pPr>
        <w:spacing w:after="0"/>
        <w:rPr>
          <w:b/>
          <w:sz w:val="20"/>
          <w:szCs w:val="20"/>
        </w:rPr>
      </w:pPr>
    </w:p>
    <w:p w14:paraId="2DA19DF5" w14:textId="77777777" w:rsidR="001A3719" w:rsidRDefault="001A3719">
      <w:pPr>
        <w:spacing w:after="0"/>
        <w:rPr>
          <w:sz w:val="20"/>
          <w:szCs w:val="20"/>
        </w:rPr>
      </w:pPr>
    </w:p>
    <w:p w14:paraId="2C359353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1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5010"/>
      </w:tblGrid>
      <w:tr w:rsidR="001A3719" w14:paraId="6F539EF0" w14:textId="77777777">
        <w:trPr>
          <w:tblHeader/>
        </w:trPr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B065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CONTRATO ASOCIATIVO</w:t>
            </w:r>
          </w:p>
          <w:p w14:paraId="24B8D2FB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BB2D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067E8FC4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451C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Obra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40FA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57615477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F69E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Teatro y Sala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EFE0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328C76E6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4F3E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teatro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DA96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2884B97E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1731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 y CP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9122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1A3719" w14:paraId="20B46A83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DF3C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Vigencia inicial 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A6B5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6319C9F2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E7B3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Vigencia hasta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9C23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7DBD910B" w14:textId="77777777">
        <w:tc>
          <w:tcPr>
            <w:tcW w:w="349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43F2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firma del contrato</w:t>
            </w:r>
          </w:p>
        </w:tc>
        <w:tc>
          <w:tcPr>
            <w:tcW w:w="501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7E7F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6C725B10" w14:textId="77777777" w:rsidR="001A3719" w:rsidRDefault="001A3719">
      <w:pPr>
        <w:spacing w:after="0"/>
        <w:rPr>
          <w:sz w:val="20"/>
          <w:szCs w:val="20"/>
        </w:rPr>
      </w:pPr>
    </w:p>
    <w:p w14:paraId="7A1C6F9E" w14:textId="77777777" w:rsidR="001A3719" w:rsidRDefault="00000000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Queda establecido que el inicio de “la vigencia inicial” se hará efectiva a partir de la primera función con venta de entradas al público en la boletería del teatro.</w:t>
      </w:r>
    </w:p>
    <w:p w14:paraId="2FF2F583" w14:textId="77777777" w:rsidR="001A3719" w:rsidRDefault="001A3719">
      <w:pPr>
        <w:spacing w:after="0"/>
        <w:rPr>
          <w:sz w:val="20"/>
          <w:szCs w:val="20"/>
        </w:rPr>
      </w:pPr>
    </w:p>
    <w:p w14:paraId="16C178D6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2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A3719" w14:paraId="5B7A9A7D" w14:textId="77777777">
        <w:trPr>
          <w:trHeight w:val="400"/>
          <w:tblHeader/>
        </w:trPr>
        <w:tc>
          <w:tcPr>
            <w:tcW w:w="85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FD8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ACUERDO ECONÓMICO</w:t>
            </w:r>
          </w:p>
        </w:tc>
      </w:tr>
    </w:tbl>
    <w:p w14:paraId="09859005" w14:textId="77777777" w:rsidR="001A3719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partir del estreno de la temporada y durante la vigencia de la temporada de funciones, la Empresa Contratante abonará a ACTOR/ACTRIZ AUTÓNOMO por su participación asociada en la obra, a mes vencido, en todo concepto y contra presentación de la factura correspondiente: </w:t>
      </w:r>
    </w:p>
    <w:p w14:paraId="63F2C4CA" w14:textId="77777777" w:rsidR="001A3719" w:rsidRDefault="001A3719">
      <w:pPr>
        <w:spacing w:after="0"/>
        <w:rPr>
          <w:sz w:val="20"/>
          <w:szCs w:val="20"/>
        </w:rPr>
      </w:pPr>
    </w:p>
    <w:p w14:paraId="73746354" w14:textId="77777777" w:rsidR="001A371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Importe que resulte de aplicar el:__________ % de la Recaudación Neta Mensual (o su proporcional en caso de ser inferior el periodo trabajado). </w:t>
      </w:r>
    </w:p>
    <w:p w14:paraId="53138793" w14:textId="77777777" w:rsidR="001A3719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Recaudación Neta que conforma la base de cálculo sujeta a porcentaje </w:t>
      </w:r>
      <w:r>
        <w:rPr>
          <w:sz w:val="20"/>
          <w:szCs w:val="20"/>
        </w:rPr>
        <w:t xml:space="preserve">se acuerda </w:t>
      </w:r>
      <w:r>
        <w:rPr>
          <w:color w:val="000000"/>
          <w:sz w:val="20"/>
          <w:szCs w:val="20"/>
        </w:rPr>
        <w:t xml:space="preserve">como: </w:t>
      </w:r>
    </w:p>
    <w:p w14:paraId="2F44E832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3"/>
        <w:tblW w:w="8580" w:type="dxa"/>
        <w:tblInd w:w="0" w:type="dxa"/>
        <w:tblBorders>
          <w:top w:val="single" w:sz="4" w:space="0" w:color="BDC1C6"/>
          <w:left w:val="single" w:sz="4" w:space="0" w:color="BDC1C6"/>
          <w:bottom w:val="single" w:sz="4" w:space="0" w:color="BDC1C6"/>
          <w:right w:val="single" w:sz="4" w:space="0" w:color="BDC1C6"/>
          <w:insideH w:val="single" w:sz="4" w:space="0" w:color="BDC1C6"/>
          <w:insideV w:val="single" w:sz="4" w:space="0" w:color="BDC1C6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1A3719" w14:paraId="0AC37976" w14:textId="77777777">
        <w:trPr>
          <w:trHeight w:val="420"/>
        </w:trPr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9F2F" w14:textId="77777777" w:rsidR="001A3719" w:rsidRDefault="00000000">
            <w:pPr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Recaudación total por ventas de entradas</w:t>
            </w:r>
          </w:p>
        </w:tc>
      </w:tr>
      <w:tr w:rsidR="001A3719" w14:paraId="0378BCE5" w14:textId="77777777">
        <w:trPr>
          <w:trHeight w:val="420"/>
        </w:trPr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5DDE" w14:textId="270425CF" w:rsidR="001A3719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Deducción de los siguientes conceptos:</w:t>
            </w:r>
          </w:p>
        </w:tc>
      </w:tr>
      <w:tr w:rsidR="001A3719" w14:paraId="168E702E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9F3519A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Comisiones de intermediación de tarjetas de crédito, débito, billeteras virtuales,</w:t>
            </w:r>
          </w:p>
        </w:tc>
      </w:tr>
      <w:tr w:rsidR="001A3719" w14:paraId="491FC169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724DCE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Costos y/o descuentos promocionales u otros costos de intermediación,</w:t>
            </w:r>
          </w:p>
        </w:tc>
      </w:tr>
      <w:tr w:rsidR="001A3719" w14:paraId="0CBC839F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24BB06F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de autor,</w:t>
            </w:r>
          </w:p>
        </w:tc>
      </w:tr>
      <w:tr w:rsidR="001A3719" w14:paraId="4B0DF3A1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7121074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Contribución societaria de AADET,</w:t>
            </w:r>
          </w:p>
        </w:tc>
      </w:tr>
      <w:tr w:rsidR="001A3719" w14:paraId="7A94D57B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4837E2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Impuestos y/o tasas nacionales, provinciales o municipales,</w:t>
            </w:r>
          </w:p>
        </w:tc>
      </w:tr>
      <w:tr w:rsidR="001A3719" w14:paraId="284CA8C5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ACEBD9B" w14:textId="77777777" w:rsidR="001A3719" w:rsidRDefault="00000000" w:rsidP="007650A1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otros gastos convenidos en el contrato asociativo como ser:</w:t>
            </w:r>
          </w:p>
        </w:tc>
      </w:tr>
      <w:tr w:rsidR="001A3719" w14:paraId="54439B73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4FA8" w14:textId="77777777" w:rsidR="001A3719" w:rsidRPr="007650A1" w:rsidRDefault="001A3719" w:rsidP="007650A1">
            <w:pPr>
              <w:numPr>
                <w:ilvl w:val="0"/>
                <w:numId w:val="2"/>
              </w:numPr>
              <w:spacing w:after="0"/>
              <w:ind w:left="604"/>
              <w:rPr>
                <w:bCs/>
                <w:sz w:val="20"/>
                <w:szCs w:val="20"/>
              </w:rPr>
            </w:pPr>
          </w:p>
        </w:tc>
      </w:tr>
      <w:tr w:rsidR="001A3719" w14:paraId="23F0305B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6631" w14:textId="77777777" w:rsidR="001A3719" w:rsidRPr="007650A1" w:rsidRDefault="001A3719" w:rsidP="007650A1">
            <w:pPr>
              <w:numPr>
                <w:ilvl w:val="0"/>
                <w:numId w:val="2"/>
              </w:numPr>
              <w:spacing w:after="0"/>
              <w:ind w:left="604"/>
              <w:rPr>
                <w:bCs/>
                <w:sz w:val="20"/>
                <w:szCs w:val="20"/>
              </w:rPr>
            </w:pPr>
          </w:p>
        </w:tc>
      </w:tr>
      <w:tr w:rsidR="001A3719" w14:paraId="3BB236F2" w14:textId="77777777">
        <w:tc>
          <w:tcPr>
            <w:tcW w:w="858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E2A2" w14:textId="77777777" w:rsidR="001A3719" w:rsidRPr="007650A1" w:rsidRDefault="001A3719" w:rsidP="007650A1">
            <w:pPr>
              <w:numPr>
                <w:ilvl w:val="0"/>
                <w:numId w:val="2"/>
              </w:numPr>
              <w:spacing w:after="0"/>
              <w:ind w:left="604"/>
              <w:rPr>
                <w:bCs/>
                <w:sz w:val="20"/>
                <w:szCs w:val="20"/>
              </w:rPr>
            </w:pPr>
          </w:p>
        </w:tc>
      </w:tr>
    </w:tbl>
    <w:p w14:paraId="3EF2B070" w14:textId="77777777" w:rsidR="001A3719" w:rsidRDefault="001A3719">
      <w:pPr>
        <w:spacing w:after="0"/>
        <w:rPr>
          <w:color w:val="0000CC"/>
          <w:sz w:val="20"/>
          <w:szCs w:val="20"/>
        </w:rPr>
      </w:pPr>
    </w:p>
    <w:p w14:paraId="7F67A04F" w14:textId="77777777" w:rsidR="001A3719" w:rsidRDefault="001A3719">
      <w:pPr>
        <w:spacing w:after="0"/>
        <w:rPr>
          <w:color w:val="0000CC"/>
          <w:sz w:val="20"/>
          <w:szCs w:val="20"/>
        </w:rPr>
      </w:pPr>
    </w:p>
    <w:p w14:paraId="457DFEEB" w14:textId="77777777" w:rsidR="001A3719" w:rsidRDefault="001A3719">
      <w:pPr>
        <w:spacing w:after="0"/>
        <w:rPr>
          <w:color w:val="0000CC"/>
          <w:sz w:val="20"/>
          <w:szCs w:val="20"/>
        </w:rPr>
      </w:pPr>
    </w:p>
    <w:p w14:paraId="0DA95FE8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4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1A3719" w14:paraId="2C5EDF97" w14:textId="77777777">
        <w:trPr>
          <w:trHeight w:val="400"/>
          <w:tblHeader/>
        </w:trPr>
        <w:tc>
          <w:tcPr>
            <w:tcW w:w="8504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F54A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CONTRIBUCIÓN ECONÓMICA DE LOS CONTRATOS ASOCIATIVOS Y/AUTÓNOMOS</w:t>
            </w:r>
          </w:p>
        </w:tc>
      </w:tr>
    </w:tbl>
    <w:p w14:paraId="4EB4772D" w14:textId="77777777" w:rsidR="001A3719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La contribución económica solidaria a efectuar sobre la contraprestación mensual a porcentaje de la recaudación neta mensual acordada entre Actor/actriz Autónomo y la Empresa Contratante, se define del siguiente modo y para cada parte:</w:t>
      </w:r>
    </w:p>
    <w:p w14:paraId="7C4CD295" w14:textId="77777777" w:rsidR="001A3719" w:rsidRDefault="00000000">
      <w:pPr>
        <w:numPr>
          <w:ilvl w:val="0"/>
          <w:numId w:val="3"/>
        </w:numP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cargo del Actor/Actriz Contratado/a: 3% a ser deducido sobre dicha contraprestación con destino a la Asociación Gremial. </w:t>
      </w:r>
    </w:p>
    <w:p w14:paraId="2A37AB25" w14:textId="77777777" w:rsidR="001A3719" w:rsidRDefault="00000000">
      <w:pPr>
        <w:numPr>
          <w:ilvl w:val="0"/>
          <w:numId w:val="3"/>
        </w:numP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cargo del Actor/Actriz Contratado/a: 3% a ser deducido sobre dicha contraprestación con destino a la Obra Social de Actores. </w:t>
      </w:r>
    </w:p>
    <w:p w14:paraId="34AD7E96" w14:textId="77777777" w:rsidR="001A3719" w:rsidRDefault="00000000">
      <w:pPr>
        <w:numPr>
          <w:ilvl w:val="0"/>
          <w:numId w:val="3"/>
        </w:numP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 cargo de la Empresa Contratante: 6% adicional con destino a la Obra Social de Actores. .</w:t>
      </w:r>
    </w:p>
    <w:p w14:paraId="7EDE19A7" w14:textId="77777777" w:rsidR="001A3719" w:rsidRDefault="001A3719">
      <w:pPr>
        <w:spacing w:after="0"/>
        <w:rPr>
          <w:sz w:val="20"/>
          <w:szCs w:val="20"/>
          <w:highlight w:val="white"/>
        </w:rPr>
      </w:pPr>
    </w:p>
    <w:p w14:paraId="298B21B7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5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1A3719" w14:paraId="6779354E" w14:textId="77777777">
        <w:trPr>
          <w:trHeight w:val="400"/>
          <w:tblHeader/>
        </w:trPr>
        <w:tc>
          <w:tcPr>
            <w:tcW w:w="8504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41AB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PAGO DE LA CONTRIBUCIÓN ECONÓMICA DE LOS CONTRATOS ASOCIATIVOS Y/AUTÓNOMOS</w:t>
            </w:r>
          </w:p>
        </w:tc>
      </w:tr>
    </w:tbl>
    <w:p w14:paraId="2FFED8AA" w14:textId="77777777" w:rsidR="001A3719" w:rsidRDefault="00000000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Las sumas resultantes de la contribución económica solidaria serán abonadas mensualmente, a mes vencido y/o cumplimentado de funciones, por la Empresa Contratante mediante depósito: </w:t>
      </w:r>
    </w:p>
    <w:p w14:paraId="5ECAB7BD" w14:textId="77777777" w:rsidR="001A371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 la Obra Social de Actores: 9%,</w:t>
      </w:r>
    </w:p>
    <w:p w14:paraId="21F7C087" w14:textId="77777777" w:rsidR="001A371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la Asociación Gremial: 3% </w:t>
      </w:r>
    </w:p>
    <w:p w14:paraId="38A1BFFA" w14:textId="77777777" w:rsidR="001A371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y presentando las planillas respectivas, declarando la base de cálculo sujeta a porcentaje y los conceptos a los que deben imputarse. </w:t>
      </w:r>
    </w:p>
    <w:p w14:paraId="3E92E680" w14:textId="77777777" w:rsidR="007650A1" w:rsidRDefault="007650A1" w:rsidP="007650A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sz w:val="20"/>
          <w:szCs w:val="20"/>
          <w:highlight w:val="white"/>
        </w:rPr>
      </w:pPr>
    </w:p>
    <w:p w14:paraId="304EB7DB" w14:textId="082D8D34" w:rsidR="001A3719" w:rsidRDefault="00000000">
      <w:pPr>
        <w:spacing w:after="0"/>
        <w:rPr>
          <w:b/>
          <w:color w:val="BDC1C6"/>
          <w:sz w:val="20"/>
          <w:szCs w:val="20"/>
        </w:rPr>
      </w:pPr>
      <w:r>
        <w:rPr>
          <w:b/>
          <w:color w:val="BDC1C6"/>
          <w:sz w:val="20"/>
          <w:szCs w:val="20"/>
        </w:rPr>
        <w:t>_____________________________________________________________________________________</w:t>
      </w:r>
    </w:p>
    <w:p w14:paraId="56F024D3" w14:textId="77777777" w:rsidR="001A3719" w:rsidRDefault="001A3719">
      <w:pPr>
        <w:spacing w:after="0"/>
        <w:rPr>
          <w:color w:val="0000FF"/>
          <w:sz w:val="20"/>
          <w:szCs w:val="20"/>
          <w:highlight w:val="white"/>
        </w:rPr>
      </w:pPr>
    </w:p>
    <w:p w14:paraId="55C18B71" w14:textId="77777777" w:rsidR="001A3719" w:rsidRDefault="001A3719">
      <w:pPr>
        <w:spacing w:after="0"/>
        <w:rPr>
          <w:color w:val="0000FF"/>
          <w:sz w:val="20"/>
          <w:szCs w:val="20"/>
          <w:highlight w:val="white"/>
        </w:rPr>
      </w:pPr>
    </w:p>
    <w:tbl>
      <w:tblPr>
        <w:tblStyle w:val="a6"/>
        <w:tblW w:w="8475" w:type="dxa"/>
        <w:tblInd w:w="0" w:type="dxa"/>
        <w:tblBorders>
          <w:top w:val="single" w:sz="4" w:space="0" w:color="BDC1C6"/>
          <w:left w:val="single" w:sz="4" w:space="0" w:color="BDC1C6"/>
          <w:bottom w:val="single" w:sz="4" w:space="0" w:color="BDC1C6"/>
          <w:right w:val="single" w:sz="4" w:space="0" w:color="BDC1C6"/>
          <w:insideH w:val="single" w:sz="4" w:space="0" w:color="BDC1C6"/>
          <w:insideV w:val="single" w:sz="4" w:space="0" w:color="BDC1C6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330"/>
        <w:gridCol w:w="3705"/>
      </w:tblGrid>
      <w:tr w:rsidR="001A3719" w14:paraId="44D5CC45" w14:textId="77777777">
        <w:trPr>
          <w:trHeight w:val="420"/>
          <w:tblHeader/>
        </w:trPr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5141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1755" w14:textId="77777777" w:rsidR="001A3719" w:rsidRDefault="00000000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 CONTRATANTE</w:t>
            </w: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074C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ACTOR /ACTRIZ AUTÓNOMO</w:t>
            </w:r>
          </w:p>
        </w:tc>
      </w:tr>
      <w:tr w:rsidR="001A3719" w14:paraId="386E217B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4EDA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EE96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F82F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1B0E8BC1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2FA4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Aclaración 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9D1D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492A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0759801A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2723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20C9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AC43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0DB109A7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1F5E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1C49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ECC5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5BCBF51A" w14:textId="77777777" w:rsidR="001A3719" w:rsidRDefault="001A3719">
      <w:pPr>
        <w:spacing w:after="0"/>
        <w:rPr>
          <w:b/>
          <w:sz w:val="20"/>
          <w:szCs w:val="20"/>
        </w:rPr>
      </w:pPr>
    </w:p>
    <w:p w14:paraId="3A86D172" w14:textId="77777777" w:rsidR="001A3719" w:rsidRDefault="001A3719">
      <w:pPr>
        <w:spacing w:after="0"/>
        <w:rPr>
          <w:b/>
          <w:sz w:val="20"/>
          <w:szCs w:val="20"/>
        </w:rPr>
      </w:pPr>
    </w:p>
    <w:p w14:paraId="1C76C376" w14:textId="3229C376" w:rsidR="001A3719" w:rsidRDefault="00000000">
      <w:pPr>
        <w:spacing w:after="0"/>
        <w:rPr>
          <w:b/>
          <w:sz w:val="20"/>
          <w:szCs w:val="20"/>
        </w:rPr>
      </w:pPr>
      <w:r>
        <w:rPr>
          <w:b/>
          <w:color w:val="BDC1C6"/>
          <w:sz w:val="20"/>
          <w:szCs w:val="20"/>
        </w:rPr>
        <w:t>_____________________________________________________________________________________</w:t>
      </w:r>
    </w:p>
    <w:p w14:paraId="30BAC53D" w14:textId="77777777" w:rsidR="007650A1" w:rsidRDefault="007650A1">
      <w:pPr>
        <w:spacing w:after="0"/>
        <w:rPr>
          <w:b/>
          <w:sz w:val="20"/>
          <w:szCs w:val="20"/>
        </w:rPr>
      </w:pPr>
    </w:p>
    <w:p w14:paraId="133550CC" w14:textId="073C55F8" w:rsidR="001A3719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RECEPCIÓN DDJJ</w:t>
      </w:r>
    </w:p>
    <w:p w14:paraId="7F696E28" w14:textId="77777777" w:rsidR="001A3719" w:rsidRDefault="001A3719">
      <w:pPr>
        <w:spacing w:after="0"/>
        <w:rPr>
          <w:b/>
          <w:sz w:val="20"/>
          <w:szCs w:val="20"/>
        </w:rPr>
      </w:pPr>
    </w:p>
    <w:tbl>
      <w:tblPr>
        <w:tblStyle w:val="a7"/>
        <w:tblW w:w="8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330"/>
        <w:gridCol w:w="3705"/>
      </w:tblGrid>
      <w:tr w:rsidR="001A3719" w14:paraId="384CB297" w14:textId="77777777">
        <w:trPr>
          <w:trHeight w:val="420"/>
          <w:tblHeader/>
        </w:trPr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02C0" w14:textId="77777777" w:rsidR="001A3719" w:rsidRDefault="001A3719">
            <w:pPr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29EF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ASOCIACIÓN ARGENTINA </w:t>
            </w:r>
          </w:p>
          <w:p w14:paraId="6A8799C7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ACTORES</w:t>
            </w: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4CF8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 SOCIAL DE ACTORES</w:t>
            </w:r>
          </w:p>
        </w:tc>
      </w:tr>
      <w:tr w:rsidR="001A3719" w14:paraId="3B134471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254B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914D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15E9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4B6C0B34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70C0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Aclaración 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5D74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ED9A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4D8AFAF9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B737" w14:textId="77777777" w:rsidR="001A3719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6CFB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B545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1A3719" w14:paraId="691DF0D3" w14:textId="77777777">
        <w:tc>
          <w:tcPr>
            <w:tcW w:w="144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F34D" w14:textId="77777777" w:rsidR="001A3719" w:rsidRDefault="00000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3330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D0CC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BDC1C6"/>
              <w:left w:val="single" w:sz="4" w:space="0" w:color="BDC1C6"/>
              <w:bottom w:val="single" w:sz="4" w:space="0" w:color="BDC1C6"/>
              <w:right w:val="single" w:sz="4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1DAB" w14:textId="77777777" w:rsidR="001A3719" w:rsidRDefault="001A3719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3CACC856" w14:textId="77777777" w:rsidR="001A3719" w:rsidRDefault="001A3719">
      <w:pPr>
        <w:spacing w:after="0"/>
      </w:pPr>
    </w:p>
    <w:sectPr w:rsidR="001A3719">
      <w:footerReference w:type="default" r:id="rId7"/>
      <w:pgSz w:w="11906" w:h="16838"/>
      <w:pgMar w:top="708" w:right="1701" w:bottom="1417" w:left="1701" w:header="566" w:footer="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02A3" w14:textId="77777777" w:rsidR="00E91CA5" w:rsidRDefault="00E91CA5">
      <w:pPr>
        <w:spacing w:after="0"/>
      </w:pPr>
      <w:r>
        <w:separator/>
      </w:r>
    </w:p>
  </w:endnote>
  <w:endnote w:type="continuationSeparator" w:id="0">
    <w:p w14:paraId="585B13DC" w14:textId="77777777" w:rsidR="00E91CA5" w:rsidRDefault="00E91C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23D9" w14:textId="77777777" w:rsidR="001A37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999999"/>
        <w:sz w:val="20"/>
        <w:szCs w:val="20"/>
      </w:rPr>
      <w:t>Copia DDJJ Empresa Contratante</w:t>
    </w:r>
    <w:r>
      <w:rPr>
        <w:color w:val="999999"/>
        <w:sz w:val="20"/>
        <w:szCs w:val="20"/>
      </w:rPr>
      <w:br/>
      <w:t>Copia DDJJ | Asociación Argentina de Actores</w:t>
    </w:r>
    <w:r>
      <w:rPr>
        <w:color w:val="999999"/>
        <w:sz w:val="20"/>
        <w:szCs w:val="20"/>
      </w:rPr>
      <w:br/>
      <w:t>Copia DDJJ | Obra Social de Actores</w:t>
    </w:r>
    <w:r>
      <w:br/>
      <w:t xml:space="preserve">  </w:t>
    </w:r>
    <w:r>
      <w:rPr>
        <w:color w:val="000000"/>
      </w:rPr>
      <w:t xml:space="preserve">     </w:t>
    </w:r>
    <w:r w:rsidRPr="002176F1">
      <w:rPr>
        <w:color w:val="000000"/>
        <w:sz w:val="20"/>
        <w:szCs w:val="20"/>
      </w:rPr>
      <w:fldChar w:fldCharType="begin"/>
    </w:r>
    <w:r w:rsidRPr="002176F1">
      <w:rPr>
        <w:color w:val="000000"/>
        <w:sz w:val="20"/>
        <w:szCs w:val="20"/>
      </w:rPr>
      <w:instrText>PAGE</w:instrText>
    </w:r>
    <w:r w:rsidRPr="002176F1">
      <w:rPr>
        <w:color w:val="000000"/>
        <w:sz w:val="20"/>
        <w:szCs w:val="20"/>
      </w:rPr>
      <w:fldChar w:fldCharType="separate"/>
    </w:r>
    <w:r w:rsidR="007650A1" w:rsidRPr="002176F1">
      <w:rPr>
        <w:noProof/>
        <w:color w:val="000000"/>
        <w:sz w:val="20"/>
        <w:szCs w:val="20"/>
      </w:rPr>
      <w:t>1</w:t>
    </w:r>
    <w:r w:rsidRPr="002176F1">
      <w:rPr>
        <w:color w:val="000000"/>
        <w:sz w:val="20"/>
        <w:szCs w:val="20"/>
      </w:rPr>
      <w:fldChar w:fldCharType="end"/>
    </w:r>
  </w:p>
  <w:p w14:paraId="5F2815F8" w14:textId="77777777" w:rsidR="001A3719" w:rsidRDefault="001A37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AFDB" w14:textId="77777777" w:rsidR="00E91CA5" w:rsidRDefault="00E91CA5">
      <w:pPr>
        <w:spacing w:after="0"/>
      </w:pPr>
      <w:r>
        <w:separator/>
      </w:r>
    </w:p>
  </w:footnote>
  <w:footnote w:type="continuationSeparator" w:id="0">
    <w:p w14:paraId="75F9B453" w14:textId="77777777" w:rsidR="00E91CA5" w:rsidRDefault="00E91CA5">
      <w:pPr>
        <w:spacing w:after="0"/>
      </w:pPr>
      <w:r>
        <w:continuationSeparator/>
      </w:r>
    </w:p>
  </w:footnote>
  <w:footnote w:id="1">
    <w:p w14:paraId="7CD948C4" w14:textId="77777777" w:rsidR="001A3719" w:rsidRDefault="00000000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Tachar la opción que no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97F"/>
    <w:multiLevelType w:val="multilevel"/>
    <w:tmpl w:val="BC46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3474E1"/>
    <w:multiLevelType w:val="multilevel"/>
    <w:tmpl w:val="694E75C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2C4DA4"/>
    <w:multiLevelType w:val="multilevel"/>
    <w:tmpl w:val="8CD43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A0048C"/>
    <w:multiLevelType w:val="multilevel"/>
    <w:tmpl w:val="5270F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DA4BBB"/>
    <w:multiLevelType w:val="multilevel"/>
    <w:tmpl w:val="09F077E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 w16cid:durableId="2071465488">
    <w:abstractNumId w:val="2"/>
  </w:num>
  <w:num w:numId="2" w16cid:durableId="43795009">
    <w:abstractNumId w:val="3"/>
  </w:num>
  <w:num w:numId="3" w16cid:durableId="1845514325">
    <w:abstractNumId w:val="4"/>
  </w:num>
  <w:num w:numId="4" w16cid:durableId="1999189669">
    <w:abstractNumId w:val="0"/>
  </w:num>
  <w:num w:numId="5" w16cid:durableId="58086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19"/>
    <w:rsid w:val="001A3719"/>
    <w:rsid w:val="002176F1"/>
    <w:rsid w:val="004E5C1C"/>
    <w:rsid w:val="005051AB"/>
    <w:rsid w:val="00524015"/>
    <w:rsid w:val="007650A1"/>
    <w:rsid w:val="00B67D0C"/>
    <w:rsid w:val="00C40B38"/>
    <w:rsid w:val="00E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C688"/>
  <w15:docId w15:val="{4590C4B1-326F-457A-8067-AD12E08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76F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76F1"/>
  </w:style>
  <w:style w:type="paragraph" w:styleId="Piedepgina">
    <w:name w:val="footer"/>
    <w:basedOn w:val="Normal"/>
    <w:link w:val="PiedepginaCar"/>
    <w:uiPriority w:val="99"/>
    <w:unhideWhenUsed/>
    <w:rsid w:val="002176F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Graciana Maro</dc:creator>
  <cp:lastModifiedBy>Graciana Maro</cp:lastModifiedBy>
  <cp:revision>4</cp:revision>
  <dcterms:created xsi:type="dcterms:W3CDTF">2024-11-14T20:47:00Z</dcterms:created>
  <dcterms:modified xsi:type="dcterms:W3CDTF">2025-01-28T13:57:00Z</dcterms:modified>
</cp:coreProperties>
</file>